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F7C" w:rsidRDefault="00000000">
      <w:pPr>
        <w:pStyle w:val="2"/>
        <w:widowControl/>
        <w:spacing w:before="76" w:beforeAutospacing="0" w:line="600" w:lineRule="atLeast"/>
        <w:jc w:val="center"/>
        <w:rPr>
          <w:rFonts w:hint="default"/>
          <w:sz w:val="18"/>
          <w:szCs w:val="18"/>
          <w:shd w:val="clear" w:color="auto" w:fill="FFFFFF"/>
        </w:rPr>
      </w:pPr>
      <w:r>
        <w:rPr>
          <w:rFonts w:hint="default"/>
          <w:sz w:val="27"/>
          <w:szCs w:val="27"/>
          <w:shd w:val="clear" w:color="auto" w:fill="FFFFFF"/>
        </w:rPr>
        <w:t>2021</w:t>
      </w:r>
      <w:r>
        <w:rPr>
          <w:sz w:val="27"/>
          <w:szCs w:val="27"/>
          <w:shd w:val="clear" w:color="auto" w:fill="FFFFFF"/>
        </w:rPr>
        <w:t>-</w:t>
      </w:r>
      <w:r>
        <w:rPr>
          <w:rFonts w:hint="default"/>
          <w:sz w:val="27"/>
          <w:szCs w:val="27"/>
          <w:shd w:val="clear" w:color="auto" w:fill="FFFFFF"/>
        </w:rPr>
        <w:t>2022</w:t>
      </w:r>
      <w:r>
        <w:rPr>
          <w:sz w:val="27"/>
          <w:szCs w:val="27"/>
          <w:shd w:val="clear" w:color="auto" w:fill="FFFFFF"/>
        </w:rPr>
        <w:t>年度“北京市级三好学生、优秀学生干部和先进班集体”校级评选结果</w:t>
      </w:r>
    </w:p>
    <w:p w:rsidR="00021F7C" w:rsidRDefault="00021F7C">
      <w:pPr>
        <w:pStyle w:val="a3"/>
        <w:widowControl/>
        <w:spacing w:before="76" w:beforeAutospacing="0" w:afterAutospacing="0" w:line="360" w:lineRule="atLeast"/>
        <w:jc w:val="both"/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977"/>
        <w:gridCol w:w="850"/>
        <w:gridCol w:w="567"/>
        <w:gridCol w:w="3301"/>
        <w:gridCol w:w="854"/>
      </w:tblGrid>
      <w:tr w:rsidR="00021F7C">
        <w:trPr>
          <w:trHeight w:val="600"/>
          <w:jc w:val="center"/>
        </w:trPr>
        <w:tc>
          <w:tcPr>
            <w:tcW w:w="9077" w:type="dxa"/>
            <w:gridSpan w:val="6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北京建筑大学</w:t>
            </w:r>
          </w:p>
          <w:p w:rsidR="00021F7C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拟推荐为20</w:t>
            </w: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-202</w:t>
            </w: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年度北京市三好学生名单</w:t>
            </w:r>
          </w:p>
        </w:tc>
      </w:tr>
      <w:tr w:rsidR="00021F7C">
        <w:trPr>
          <w:trHeight w:val="90"/>
          <w:jc w:val="center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年级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建筑与城市规划学院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晏肇键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男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建筑学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土木与交通工程学院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郭思怡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土木工程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br/>
              <w:t>（城市地下工程方向）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土木与交通工程学院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王哲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男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土木工程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br/>
              <w:t>（桥梁与隧道方向）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  <w:lang w:eastAsia="zh-Hans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博20</w:t>
            </w:r>
            <w:r>
              <w:rPr>
                <w:rFonts w:asciiTheme="minorEastAsia" w:hAnsiTheme="minorEastAsia" w:hint="eastAsia"/>
                <w:color w:val="000000"/>
                <w:sz w:val="24"/>
                <w:lang w:eastAsia="zh-Hans"/>
              </w:rPr>
              <w:t>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土木与交通工程学院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丁习周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男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土木工程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br/>
              <w:t>（城市道路与桥梁工程方向）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土木与交通工程学院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王聪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男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土木工程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br/>
              <w:t>（城市道路与桥梁工程方向）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环境与能源工程学院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赵元佑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建筑环境与能源应用工程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电气与信息工程学院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金慧琳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自动化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2019级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城市经济与管理学院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邹颖欣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法学（国际工程法实验班）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测绘与城市空间信息学院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韦泓媛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测绘工程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测绘与城市空间信息学院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国洲乾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男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资源与环境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  <w:lang w:eastAsia="zh-Hans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测研21</w:t>
            </w:r>
            <w:r>
              <w:rPr>
                <w:rFonts w:asciiTheme="minorEastAsia" w:hAnsiTheme="minorEastAsia" w:hint="eastAsia"/>
                <w:color w:val="000000"/>
                <w:sz w:val="24"/>
                <w:lang w:eastAsia="zh-Hans"/>
              </w:rPr>
              <w:t>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机电与车辆工程学院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魏北辰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男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机器人工程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  <w:lang w:eastAsia="zh-Hans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机电与车辆工程学院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刘昊</w:t>
            </w:r>
            <w:r>
              <w:rPr>
                <w:rFonts w:asciiTheme="minorEastAsia" w:hAnsiTheme="minorEastAsia" w:cs="微软雅黑" w:hint="eastAsia"/>
                <w:color w:val="000000"/>
                <w:sz w:val="24"/>
              </w:rPr>
              <w:t>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男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车辆工程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  <w:tr w:rsidR="00021F7C">
        <w:trPr>
          <w:trHeight w:val="6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陈靖涵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信息与计算科学（大数据应用）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1F7C" w:rsidRDefault="00000000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2020级</w:t>
            </w:r>
          </w:p>
        </w:tc>
      </w:tr>
    </w:tbl>
    <w:p w:rsidR="00021F7C" w:rsidRDefault="00021F7C"/>
    <w:p w:rsidR="00021F7C" w:rsidRDefault="00021F7C"/>
    <w:p w:rsidR="00021F7C" w:rsidRDefault="00021F7C"/>
    <w:p w:rsidR="00021F7C" w:rsidRDefault="00021F7C"/>
    <w:p w:rsidR="00021F7C" w:rsidRDefault="00021F7C"/>
    <w:p w:rsidR="00021F7C" w:rsidRDefault="00021F7C"/>
    <w:p w:rsidR="00021F7C" w:rsidRDefault="00021F7C"/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552"/>
        <w:gridCol w:w="992"/>
        <w:gridCol w:w="709"/>
        <w:gridCol w:w="2707"/>
        <w:gridCol w:w="851"/>
      </w:tblGrid>
      <w:tr w:rsidR="00021F7C">
        <w:trPr>
          <w:trHeight w:val="737"/>
          <w:jc w:val="center"/>
        </w:trPr>
        <w:tc>
          <w:tcPr>
            <w:tcW w:w="8450" w:type="dxa"/>
            <w:gridSpan w:val="6"/>
            <w:vAlign w:val="center"/>
          </w:tcPr>
          <w:p w:rsidR="00021F7C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lastRenderedPageBreak/>
              <w:t>北京建筑大学</w:t>
            </w:r>
          </w:p>
          <w:p w:rsidR="00021F7C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拟推荐为20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21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-202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年度北京市优秀学生干部名单</w:t>
            </w:r>
          </w:p>
        </w:tc>
      </w:tr>
      <w:tr w:rsidR="00021F7C">
        <w:trPr>
          <w:trHeight w:val="376"/>
          <w:jc w:val="center"/>
        </w:trPr>
        <w:tc>
          <w:tcPr>
            <w:tcW w:w="63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学院</w:t>
            </w:r>
          </w:p>
        </w:tc>
        <w:tc>
          <w:tcPr>
            <w:tcW w:w="99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2707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851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年级</w:t>
            </w:r>
          </w:p>
        </w:tc>
      </w:tr>
      <w:tr w:rsidR="00021F7C">
        <w:trPr>
          <w:trHeight w:val="659"/>
          <w:jc w:val="center"/>
        </w:trPr>
        <w:tc>
          <w:tcPr>
            <w:tcW w:w="63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建筑与城市规划学院</w:t>
            </w:r>
          </w:p>
        </w:tc>
        <w:tc>
          <w:tcPr>
            <w:tcW w:w="99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赵谦祥</w:t>
            </w:r>
          </w:p>
        </w:tc>
        <w:tc>
          <w:tcPr>
            <w:tcW w:w="70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男</w:t>
            </w:r>
          </w:p>
        </w:tc>
        <w:tc>
          <w:tcPr>
            <w:tcW w:w="2707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建筑学</w:t>
            </w:r>
          </w:p>
        </w:tc>
        <w:tc>
          <w:tcPr>
            <w:tcW w:w="851" w:type="dxa"/>
            <w:vAlign w:val="center"/>
          </w:tcPr>
          <w:p w:rsidR="00021F7C" w:rsidRDefault="00D8671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研</w:t>
            </w:r>
            <w:r w:rsidR="00000000"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2020</w:t>
            </w:r>
            <w:r w:rsidR="00000000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级</w:t>
            </w:r>
          </w:p>
        </w:tc>
      </w:tr>
      <w:tr w:rsidR="00021F7C">
        <w:trPr>
          <w:trHeight w:val="659"/>
          <w:jc w:val="center"/>
        </w:trPr>
        <w:tc>
          <w:tcPr>
            <w:tcW w:w="63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99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王钰涵</w:t>
            </w:r>
          </w:p>
        </w:tc>
        <w:tc>
          <w:tcPr>
            <w:tcW w:w="70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女</w:t>
            </w:r>
          </w:p>
        </w:tc>
        <w:tc>
          <w:tcPr>
            <w:tcW w:w="2707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土木水利</w:t>
            </w:r>
          </w:p>
        </w:tc>
        <w:tc>
          <w:tcPr>
            <w:tcW w:w="851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研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  <w:t>2020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级</w:t>
            </w:r>
          </w:p>
        </w:tc>
      </w:tr>
      <w:tr w:rsidR="00021F7C">
        <w:trPr>
          <w:trHeight w:val="659"/>
          <w:jc w:val="center"/>
        </w:trPr>
        <w:tc>
          <w:tcPr>
            <w:tcW w:w="63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环境与能源工程学院</w:t>
            </w:r>
          </w:p>
        </w:tc>
        <w:tc>
          <w:tcPr>
            <w:tcW w:w="99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尹疆淏</w:t>
            </w:r>
          </w:p>
        </w:tc>
        <w:tc>
          <w:tcPr>
            <w:tcW w:w="70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男</w:t>
            </w:r>
          </w:p>
        </w:tc>
        <w:tc>
          <w:tcPr>
            <w:tcW w:w="2707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 xml:space="preserve">建筑环境与能源应用工程 </w:t>
            </w:r>
          </w:p>
        </w:tc>
        <w:tc>
          <w:tcPr>
            <w:tcW w:w="851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2019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级</w:t>
            </w:r>
          </w:p>
        </w:tc>
      </w:tr>
      <w:tr w:rsidR="00021F7C">
        <w:trPr>
          <w:trHeight w:val="696"/>
          <w:jc w:val="center"/>
        </w:trPr>
        <w:tc>
          <w:tcPr>
            <w:tcW w:w="63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环境与能源工程学院</w:t>
            </w:r>
          </w:p>
        </w:tc>
        <w:tc>
          <w:tcPr>
            <w:tcW w:w="99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唐一鸣</w:t>
            </w:r>
          </w:p>
        </w:tc>
        <w:tc>
          <w:tcPr>
            <w:tcW w:w="70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女</w:t>
            </w:r>
          </w:p>
        </w:tc>
        <w:tc>
          <w:tcPr>
            <w:tcW w:w="2707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建筑环境与能源应用工程</w:t>
            </w:r>
          </w:p>
        </w:tc>
        <w:tc>
          <w:tcPr>
            <w:tcW w:w="851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020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级</w:t>
            </w:r>
          </w:p>
        </w:tc>
      </w:tr>
      <w:tr w:rsidR="00021F7C">
        <w:trPr>
          <w:trHeight w:val="696"/>
          <w:jc w:val="center"/>
        </w:trPr>
        <w:tc>
          <w:tcPr>
            <w:tcW w:w="63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城市经济与管理学院</w:t>
            </w:r>
          </w:p>
        </w:tc>
        <w:tc>
          <w:tcPr>
            <w:tcW w:w="99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杨凌萌</w:t>
            </w:r>
          </w:p>
        </w:tc>
        <w:tc>
          <w:tcPr>
            <w:tcW w:w="70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女</w:t>
            </w:r>
          </w:p>
        </w:tc>
        <w:tc>
          <w:tcPr>
            <w:tcW w:w="2707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社会工作</w:t>
            </w:r>
          </w:p>
        </w:tc>
        <w:tc>
          <w:tcPr>
            <w:tcW w:w="851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2019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级</w:t>
            </w:r>
          </w:p>
        </w:tc>
      </w:tr>
      <w:tr w:rsidR="00021F7C">
        <w:trPr>
          <w:trHeight w:val="696"/>
          <w:jc w:val="center"/>
        </w:trPr>
        <w:tc>
          <w:tcPr>
            <w:tcW w:w="63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机电与车辆工程学院</w:t>
            </w:r>
          </w:p>
        </w:tc>
        <w:tc>
          <w:tcPr>
            <w:tcW w:w="992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 xml:space="preserve">万 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源</w:t>
            </w:r>
          </w:p>
        </w:tc>
        <w:tc>
          <w:tcPr>
            <w:tcW w:w="709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男</w:t>
            </w:r>
          </w:p>
        </w:tc>
        <w:tc>
          <w:tcPr>
            <w:tcW w:w="2707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机械工程</w:t>
            </w:r>
          </w:p>
        </w:tc>
        <w:tc>
          <w:tcPr>
            <w:tcW w:w="851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研20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级</w:t>
            </w:r>
          </w:p>
        </w:tc>
      </w:tr>
    </w:tbl>
    <w:p w:rsidR="00021F7C" w:rsidRDefault="00000000">
      <w:pPr>
        <w:widowControl/>
        <w:shd w:val="clear" w:color="auto" w:fill="FFFFFF"/>
        <w:spacing w:before="100" w:beforeAutospacing="1" w:afterAutospacing="1" w:line="24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/>
          <w:color w:val="333333"/>
          <w:kern w:val="0"/>
          <w:sz w:val="18"/>
          <w:szCs w:val="18"/>
        </w:rPr>
        <w:t> </w:t>
      </w:r>
    </w:p>
    <w:p w:rsidR="00021F7C" w:rsidRDefault="00021F7C">
      <w:pPr>
        <w:widowControl/>
        <w:shd w:val="clear" w:color="auto" w:fill="FFFFFF"/>
        <w:spacing w:before="100" w:beforeAutospacing="1" w:afterAutospacing="1" w:line="24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944"/>
        <w:gridCol w:w="2263"/>
        <w:gridCol w:w="1765"/>
      </w:tblGrid>
      <w:tr w:rsidR="00021F7C">
        <w:trPr>
          <w:trHeight w:val="648"/>
          <w:jc w:val="center"/>
        </w:trPr>
        <w:tc>
          <w:tcPr>
            <w:tcW w:w="7680" w:type="dxa"/>
            <w:gridSpan w:val="4"/>
            <w:vAlign w:val="center"/>
          </w:tcPr>
          <w:p w:rsidR="00021F7C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北京建筑大学</w:t>
            </w:r>
          </w:p>
          <w:p w:rsidR="00021F7C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拟推荐为20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21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-202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年度北京市先进班集体名单</w:t>
            </w:r>
          </w:p>
        </w:tc>
      </w:tr>
      <w:tr w:rsidR="00021F7C">
        <w:trPr>
          <w:trHeight w:val="309"/>
          <w:jc w:val="center"/>
        </w:trPr>
        <w:tc>
          <w:tcPr>
            <w:tcW w:w="708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4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263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65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班级人数</w:t>
            </w:r>
          </w:p>
        </w:tc>
      </w:tr>
      <w:tr w:rsidR="00021F7C">
        <w:trPr>
          <w:trHeight w:val="481"/>
          <w:jc w:val="center"/>
        </w:trPr>
        <w:tc>
          <w:tcPr>
            <w:tcW w:w="708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944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建筑与城市规划学院</w:t>
            </w:r>
          </w:p>
        </w:tc>
        <w:tc>
          <w:tcPr>
            <w:tcW w:w="2263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建研2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04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班</w:t>
            </w:r>
          </w:p>
        </w:tc>
        <w:tc>
          <w:tcPr>
            <w:tcW w:w="1765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25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人</w:t>
            </w:r>
          </w:p>
        </w:tc>
      </w:tr>
      <w:tr w:rsidR="00021F7C">
        <w:trPr>
          <w:trHeight w:val="481"/>
          <w:jc w:val="center"/>
        </w:trPr>
        <w:tc>
          <w:tcPr>
            <w:tcW w:w="708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2944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2263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土2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02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班</w:t>
            </w:r>
          </w:p>
        </w:tc>
        <w:tc>
          <w:tcPr>
            <w:tcW w:w="1765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30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人</w:t>
            </w:r>
          </w:p>
        </w:tc>
      </w:tr>
      <w:tr w:rsidR="00021F7C">
        <w:trPr>
          <w:trHeight w:val="481"/>
          <w:jc w:val="center"/>
        </w:trPr>
        <w:tc>
          <w:tcPr>
            <w:tcW w:w="708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944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城市经济与管理学院</w:t>
            </w:r>
          </w:p>
        </w:tc>
        <w:tc>
          <w:tcPr>
            <w:tcW w:w="2263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法实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20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1班</w:t>
            </w:r>
          </w:p>
        </w:tc>
        <w:tc>
          <w:tcPr>
            <w:tcW w:w="1765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29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人</w:t>
            </w:r>
          </w:p>
        </w:tc>
      </w:tr>
      <w:tr w:rsidR="00021F7C">
        <w:trPr>
          <w:trHeight w:val="505"/>
          <w:jc w:val="center"/>
        </w:trPr>
        <w:tc>
          <w:tcPr>
            <w:tcW w:w="708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2944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电气与信息工程学院</w:t>
            </w:r>
          </w:p>
        </w:tc>
        <w:tc>
          <w:tcPr>
            <w:tcW w:w="2263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计2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01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班</w:t>
            </w:r>
          </w:p>
        </w:tc>
        <w:tc>
          <w:tcPr>
            <w:tcW w:w="1765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42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人</w:t>
            </w:r>
          </w:p>
        </w:tc>
      </w:tr>
      <w:tr w:rsidR="00021F7C">
        <w:trPr>
          <w:trHeight w:val="532"/>
          <w:jc w:val="center"/>
        </w:trPr>
        <w:tc>
          <w:tcPr>
            <w:tcW w:w="708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2944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机电与车辆工程学院</w:t>
            </w:r>
          </w:p>
        </w:tc>
        <w:tc>
          <w:tcPr>
            <w:tcW w:w="2263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机器人2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01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</w:rPr>
              <w:t>班</w:t>
            </w:r>
          </w:p>
        </w:tc>
        <w:tc>
          <w:tcPr>
            <w:tcW w:w="1765" w:type="dxa"/>
            <w:vAlign w:val="center"/>
          </w:tcPr>
          <w:p w:rsidR="00021F7C" w:rsidRDefault="0000000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eastAsia="zh-Hans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30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eastAsia="zh-Hans"/>
              </w:rPr>
              <w:t>人</w:t>
            </w:r>
          </w:p>
        </w:tc>
      </w:tr>
    </w:tbl>
    <w:p w:rsidR="00021F7C" w:rsidRDefault="00021F7C">
      <w:pPr>
        <w:widowControl/>
        <w:spacing w:before="100" w:beforeAutospacing="1" w:after="100" w:afterAutospacing="1"/>
        <w:jc w:val="center"/>
        <w:textAlignment w:val="center"/>
        <w:rPr>
          <w:rFonts w:asciiTheme="minorEastAsia" w:hAnsiTheme="minorEastAsia" w:cstheme="minorEastAsia"/>
          <w:color w:val="333333"/>
          <w:kern w:val="0"/>
          <w:sz w:val="24"/>
        </w:rPr>
      </w:pPr>
    </w:p>
    <w:sectPr w:rsidR="0002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30"/>
    <w:rsid w:val="FFBFCABF"/>
    <w:rsid w:val="00021F7C"/>
    <w:rsid w:val="00092CF7"/>
    <w:rsid w:val="000A7A75"/>
    <w:rsid w:val="003E2B6C"/>
    <w:rsid w:val="00445269"/>
    <w:rsid w:val="004807B4"/>
    <w:rsid w:val="00601805"/>
    <w:rsid w:val="006E4158"/>
    <w:rsid w:val="007F0B53"/>
    <w:rsid w:val="00BA6E0D"/>
    <w:rsid w:val="00BF26A8"/>
    <w:rsid w:val="00C22030"/>
    <w:rsid w:val="00D25640"/>
    <w:rsid w:val="00D47691"/>
    <w:rsid w:val="00D86710"/>
    <w:rsid w:val="00DC1D9A"/>
    <w:rsid w:val="00F50127"/>
    <w:rsid w:val="118B5766"/>
    <w:rsid w:val="11F30541"/>
    <w:rsid w:val="15730C95"/>
    <w:rsid w:val="228441B5"/>
    <w:rsid w:val="256D6E93"/>
    <w:rsid w:val="29E445C4"/>
    <w:rsid w:val="2CB32D5E"/>
    <w:rsid w:val="30DB744C"/>
    <w:rsid w:val="6142522A"/>
    <w:rsid w:val="669C69F1"/>
    <w:rsid w:val="6A375264"/>
    <w:rsid w:val="7AEF46CD"/>
    <w:rsid w:val="7FF7C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074EB"/>
  <w15:docId w15:val="{00F3ED77-9962-4060-9C06-BE9AEA6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高 昊</cp:lastModifiedBy>
  <cp:revision>7</cp:revision>
  <dcterms:created xsi:type="dcterms:W3CDTF">2014-10-30T04:08:00Z</dcterms:created>
  <dcterms:modified xsi:type="dcterms:W3CDTF">2022-12-08T08:25:00Z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40F4968ADFFC5B3D57F58F63C197F499</vt:lpwstr>
  </property>
</Properties>
</file>